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C7" w:rsidRPr="00FE0B82" w:rsidRDefault="00AD39C7" w:rsidP="00AD39C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E0B8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Доступность услуг ПФР</w:t>
      </w:r>
    </w:p>
    <w:p w:rsidR="00AD39C7" w:rsidRPr="00FE0B82" w:rsidRDefault="00AD39C7" w:rsidP="00AD39C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Доступность услуг - одна из приоритетных задач Пенсионного фонда, реализовать которую помогает государственная программа «Доступная среда». В рамках программы территориальные органы ПФР проводят мероприятия, направленные на обеспечение условий для беспрепятственного доступа к клиентской службе Управлений ПФР всех граждан, независимо от их физических возможностей. Так, при входе в здания Управлений ПФР по </w:t>
      </w:r>
      <w:r w:rsidR="00534309" w:rsidRPr="0053430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Ленинградской области </w:t>
      </w:r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>маломобильные</w:t>
      </w:r>
      <w:proofErr w:type="spellEnd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группы населения могут воспользоваться кнопкой вызова специалиста, это особенно удобно для людей, передвигающихся на кресле-коляске. Для слабовидящих граждан предусмотрены знаковые средства отображения информации: мнемосхемы и напольные тактильные плитки.</w:t>
      </w:r>
    </w:p>
    <w:p w:rsidR="00AD39C7" w:rsidRPr="00FE0B82" w:rsidRDefault="00AD39C7" w:rsidP="00AD39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Поскольку работа с людьми с ограниченными возможностями имеет свои особенности и специфику сотрудники клиентских служб прошли специальное обучение навыкам общения с этой категорией граждан и оказания им помощи.</w:t>
      </w:r>
    </w:p>
    <w:p w:rsidR="00AD39C7" w:rsidRPr="00FE0B82" w:rsidRDefault="00AD39C7" w:rsidP="00AD39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Помимо непосредственного обращения в территориальные органы ПФР, получить услуги </w:t>
      </w:r>
      <w:proofErr w:type="spellStart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>маломобильные</w:t>
      </w:r>
      <w:proofErr w:type="spellEnd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группы населения также могут с помощью «Личного кабинета гражданина».</w:t>
      </w:r>
    </w:p>
    <w:p w:rsidR="00AD39C7" w:rsidRPr="00FE0B82" w:rsidRDefault="00AD39C7" w:rsidP="00AD39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Воспользоваться данным электронным сервисом могут уже зарегистрированные пользователи в Единой системе идентификац</w:t>
      </w:r>
      <w:proofErr w:type="gramStart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>ии и ау</w:t>
      </w:r>
      <w:proofErr w:type="gramEnd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тентификации (ЕСИА) или на сайте государственных услуг, </w:t>
      </w:r>
      <w:proofErr w:type="gramStart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>имеющие</w:t>
      </w:r>
      <w:proofErr w:type="gramEnd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подтвержденную учетную запись. Во всех клиентских службах Управлений ПФР осуществляется подтверждение учетной записи граждан, которые прошли регистрацию на портале государственных услуг.</w:t>
      </w:r>
    </w:p>
    <w:p w:rsidR="00AD39C7" w:rsidRPr="00FE0B82" w:rsidRDefault="00AD39C7" w:rsidP="00AD39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Если Вы еще не зарегистрированы, то это можно сделать со страницы Пенсионного фонда РФ </w:t>
      </w:r>
      <w:proofErr w:type="spellStart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>es.pfrf.ru</w:t>
      </w:r>
      <w:proofErr w:type="spellEnd"/>
      <w:r w:rsidRPr="00FE0B82">
        <w:rPr>
          <w:rFonts w:ascii="Times New Roman" w:eastAsia="Times New Roman" w:hAnsi="Times New Roman" w:cs="Times New Roman"/>
          <w:sz w:val="32"/>
          <w:szCs w:val="32"/>
          <w:lang w:eastAsia="ru-RU"/>
        </w:rPr>
        <w:t>, выбрав строку «Регистрация». Подтвердить учетную запись можно в Управлении ПФР, МФЦ или по почте.</w:t>
      </w:r>
    </w:p>
    <w:p w:rsidR="003C263F" w:rsidRPr="00FE0B82" w:rsidRDefault="00FE0B82">
      <w:pPr>
        <w:rPr>
          <w:rFonts w:ascii="Times New Roman" w:hAnsi="Times New Roman" w:cs="Times New Roman"/>
          <w:sz w:val="32"/>
          <w:szCs w:val="32"/>
        </w:rPr>
      </w:pPr>
      <w:r w:rsidRPr="00FE0B82">
        <w:rPr>
          <w:rFonts w:ascii="Times New Roman" w:hAnsi="Times New Roman" w:cs="Times New Roman"/>
          <w:sz w:val="32"/>
          <w:szCs w:val="32"/>
        </w:rPr>
        <w:t xml:space="preserve">Руководитель клиентской службы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Н.С.Юдина</w:t>
      </w:r>
    </w:p>
    <w:sectPr w:rsidR="003C263F" w:rsidRPr="00FE0B82" w:rsidSect="003C2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D39C7"/>
    <w:rsid w:val="0006555C"/>
    <w:rsid w:val="003C263F"/>
    <w:rsid w:val="00534309"/>
    <w:rsid w:val="00987984"/>
    <w:rsid w:val="00AD39C7"/>
    <w:rsid w:val="00C4037B"/>
    <w:rsid w:val="00FE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3F"/>
  </w:style>
  <w:style w:type="paragraph" w:styleId="1">
    <w:name w:val="heading 1"/>
    <w:basedOn w:val="a"/>
    <w:link w:val="10"/>
    <w:uiPriority w:val="9"/>
    <w:qFormat/>
    <w:rsid w:val="00AD39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39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eta">
    <w:name w:val="meta"/>
    <w:basedOn w:val="a"/>
    <w:rsid w:val="00AD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3</cp:revision>
  <cp:lastPrinted>2019-05-07T06:24:00Z</cp:lastPrinted>
  <dcterms:created xsi:type="dcterms:W3CDTF">2018-12-19T05:43:00Z</dcterms:created>
  <dcterms:modified xsi:type="dcterms:W3CDTF">2019-05-07T06:30:00Z</dcterms:modified>
</cp:coreProperties>
</file>